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D0" w:rsidRPr="00072F5D" w:rsidRDefault="005C61D0" w:rsidP="005C61D0">
      <w:pPr>
        <w:tabs>
          <w:tab w:val="left" w:pos="885"/>
        </w:tabs>
        <w:rPr>
          <w:rFonts w:ascii="Arial" w:hAnsi="Arial" w:cs="Arial"/>
          <w:b/>
          <w:bCs/>
          <w:sz w:val="24"/>
          <w:szCs w:val="24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</w:rPr>
      </w:pP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COMITE D'ENGAGEMENT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9262E">
        <w:rPr>
          <w:rFonts w:ascii="Arial" w:hAnsi="Arial" w:cs="Arial"/>
          <w:b/>
          <w:sz w:val="28"/>
          <w:szCs w:val="28"/>
        </w:rPr>
        <w:t>du</w:t>
      </w:r>
      <w:proofErr w:type="gramEnd"/>
      <w:r w:rsidRPr="00B9262E">
        <w:rPr>
          <w:rFonts w:ascii="Arial" w:hAnsi="Arial" w:cs="Arial"/>
          <w:b/>
          <w:sz w:val="28"/>
          <w:szCs w:val="28"/>
        </w:rPr>
        <w:t xml:space="preserve"> Fonds Eperon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B9262E">
        <w:rPr>
          <w:rFonts w:ascii="Arial" w:hAnsi="Arial" w:cs="Arial"/>
          <w:b/>
          <w:sz w:val="28"/>
          <w:szCs w:val="28"/>
        </w:rPr>
        <w:t>_____</w:t>
      </w:r>
    </w:p>
    <w:p w:rsidR="005C61D0" w:rsidRPr="00B9262E" w:rsidRDefault="005C61D0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F80FA7" w:rsidRDefault="00C33987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Bilan</w:t>
      </w:r>
      <w:r w:rsidR="005D600F">
        <w:rPr>
          <w:rFonts w:ascii="Arial" w:hAnsi="Arial" w:cs="Arial"/>
          <w:b/>
          <w:sz w:val="28"/>
          <w:szCs w:val="28"/>
        </w:rPr>
        <w:t xml:space="preserve"> de l'exercice 2013</w:t>
      </w:r>
    </w:p>
    <w:p w:rsidR="009E709C" w:rsidRDefault="009E709C" w:rsidP="005C61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:rsidR="005C61D0" w:rsidRDefault="005C61D0" w:rsidP="005C61D0">
      <w:pPr>
        <w:jc w:val="both"/>
        <w:rPr>
          <w:rFonts w:ascii="Arial" w:hAnsi="Arial" w:cs="Arial"/>
          <w:sz w:val="24"/>
          <w:szCs w:val="24"/>
        </w:rPr>
      </w:pPr>
    </w:p>
    <w:p w:rsidR="00CF44A6" w:rsidRDefault="00CF44A6" w:rsidP="005C61D0">
      <w:pPr>
        <w:jc w:val="both"/>
        <w:rPr>
          <w:rFonts w:ascii="Arial" w:hAnsi="Arial" w:cs="Arial"/>
          <w:sz w:val="24"/>
          <w:szCs w:val="24"/>
        </w:rPr>
      </w:pPr>
    </w:p>
    <w:p w:rsidR="00CF44A6" w:rsidRDefault="00C33987" w:rsidP="00AE10EC">
      <w:pPr>
        <w:jc w:val="both"/>
        <w:rPr>
          <w:rFonts w:ascii="Arial" w:hAnsi="Arial" w:cs="Arial"/>
          <w:sz w:val="24"/>
          <w:szCs w:val="24"/>
        </w:rPr>
      </w:pPr>
      <w:r w:rsidRPr="00CF44A6">
        <w:rPr>
          <w:rFonts w:ascii="Arial" w:hAnsi="Arial" w:cs="Arial"/>
          <w:sz w:val="24"/>
          <w:szCs w:val="24"/>
        </w:rPr>
        <w:t xml:space="preserve">Les demandes </w:t>
      </w:r>
      <w:r w:rsidR="00C23B34" w:rsidRPr="00CF44A6">
        <w:rPr>
          <w:rFonts w:ascii="Arial" w:hAnsi="Arial" w:cs="Arial"/>
          <w:sz w:val="24"/>
          <w:szCs w:val="24"/>
        </w:rPr>
        <w:t xml:space="preserve">de subventions reçues par le Fonds Eperon ont représentées </w:t>
      </w:r>
      <w:r w:rsidR="00215537" w:rsidRPr="00CF44A6">
        <w:rPr>
          <w:rFonts w:ascii="Arial" w:hAnsi="Arial" w:cs="Arial"/>
          <w:sz w:val="24"/>
          <w:szCs w:val="24"/>
        </w:rPr>
        <w:t xml:space="preserve">en 2013 </w:t>
      </w:r>
      <w:r w:rsidR="003155BF">
        <w:rPr>
          <w:rFonts w:ascii="Arial" w:hAnsi="Arial" w:cs="Arial"/>
          <w:sz w:val="24"/>
          <w:szCs w:val="24"/>
        </w:rPr>
        <w:t xml:space="preserve">un montant </w:t>
      </w:r>
      <w:r w:rsidR="00C23B34" w:rsidRPr="00CF44A6">
        <w:rPr>
          <w:rFonts w:ascii="Arial" w:hAnsi="Arial" w:cs="Arial"/>
          <w:sz w:val="24"/>
          <w:szCs w:val="24"/>
        </w:rPr>
        <w:t>de</w:t>
      </w:r>
      <w:r w:rsidR="007C10CA">
        <w:rPr>
          <w:rFonts w:ascii="Arial" w:hAnsi="Arial" w:cs="Arial"/>
          <w:sz w:val="24"/>
          <w:szCs w:val="24"/>
        </w:rPr>
        <w:t xml:space="preserve"> près de 24,</w:t>
      </w:r>
      <w:r w:rsidR="002F2158">
        <w:rPr>
          <w:rFonts w:ascii="Arial" w:hAnsi="Arial" w:cs="Arial"/>
          <w:sz w:val="24"/>
          <w:szCs w:val="24"/>
        </w:rPr>
        <w:t>1</w:t>
      </w:r>
      <w:r w:rsidR="009E709C" w:rsidRPr="00CF44A6">
        <w:rPr>
          <w:rFonts w:ascii="Arial" w:hAnsi="Arial" w:cs="Arial"/>
          <w:sz w:val="24"/>
          <w:szCs w:val="24"/>
        </w:rPr>
        <w:t xml:space="preserve"> </w:t>
      </w:r>
      <w:r w:rsidRPr="00CF44A6">
        <w:rPr>
          <w:rFonts w:ascii="Arial" w:hAnsi="Arial" w:cs="Arial"/>
          <w:sz w:val="24"/>
          <w:szCs w:val="24"/>
        </w:rPr>
        <w:t>millions d’</w:t>
      </w:r>
      <w:proofErr w:type="spellStart"/>
      <w:r w:rsidRPr="00CF44A6">
        <w:rPr>
          <w:rFonts w:ascii="Arial" w:hAnsi="Arial" w:cs="Arial"/>
          <w:sz w:val="24"/>
          <w:szCs w:val="24"/>
        </w:rPr>
        <w:t>€uro</w:t>
      </w:r>
      <w:proofErr w:type="spellEnd"/>
      <w:r w:rsidRPr="00CF44A6">
        <w:rPr>
          <w:rFonts w:ascii="Arial" w:hAnsi="Arial" w:cs="Arial"/>
          <w:sz w:val="24"/>
          <w:szCs w:val="24"/>
        </w:rPr>
        <w:t xml:space="preserve"> </w:t>
      </w:r>
      <w:r w:rsidR="009E709C" w:rsidRPr="00CF44A6">
        <w:rPr>
          <w:rFonts w:ascii="Arial" w:hAnsi="Arial" w:cs="Arial"/>
          <w:sz w:val="24"/>
          <w:szCs w:val="24"/>
        </w:rPr>
        <w:t>pour un montant total de projet</w:t>
      </w:r>
      <w:r w:rsidR="00215537" w:rsidRPr="00CF44A6">
        <w:rPr>
          <w:rFonts w:ascii="Arial" w:hAnsi="Arial" w:cs="Arial"/>
          <w:sz w:val="24"/>
          <w:szCs w:val="24"/>
        </w:rPr>
        <w:t>s</w:t>
      </w:r>
      <w:r w:rsidR="009E709C" w:rsidRPr="00CF44A6">
        <w:rPr>
          <w:rFonts w:ascii="Arial" w:hAnsi="Arial" w:cs="Arial"/>
          <w:sz w:val="24"/>
          <w:szCs w:val="24"/>
        </w:rPr>
        <w:t xml:space="preserve"> représentant 10</w:t>
      </w:r>
      <w:r w:rsidR="002F2158">
        <w:rPr>
          <w:rFonts w:ascii="Arial" w:hAnsi="Arial" w:cs="Arial"/>
          <w:sz w:val="24"/>
          <w:szCs w:val="24"/>
        </w:rPr>
        <w:t>1</w:t>
      </w:r>
      <w:r w:rsidR="007C10CA">
        <w:rPr>
          <w:rFonts w:ascii="Arial" w:hAnsi="Arial" w:cs="Arial"/>
          <w:sz w:val="24"/>
          <w:szCs w:val="24"/>
        </w:rPr>
        <w:t>,3</w:t>
      </w:r>
      <w:r w:rsidR="003155BF">
        <w:rPr>
          <w:rFonts w:ascii="Arial" w:hAnsi="Arial" w:cs="Arial"/>
          <w:sz w:val="24"/>
          <w:szCs w:val="24"/>
        </w:rPr>
        <w:t xml:space="preserve"> millions d’€</w:t>
      </w:r>
      <w:r w:rsidR="009E709C" w:rsidRPr="00CF44A6">
        <w:rPr>
          <w:rFonts w:ascii="Arial" w:hAnsi="Arial" w:cs="Arial"/>
          <w:sz w:val="24"/>
          <w:szCs w:val="24"/>
        </w:rPr>
        <w:t>uro</w:t>
      </w:r>
      <w:r w:rsidR="003513CF">
        <w:rPr>
          <w:rFonts w:ascii="Arial" w:hAnsi="Arial" w:cs="Arial"/>
          <w:sz w:val="24"/>
          <w:szCs w:val="24"/>
        </w:rPr>
        <w:t>.</w:t>
      </w:r>
    </w:p>
    <w:p w:rsidR="003513CF" w:rsidRPr="00CF44A6" w:rsidRDefault="003513CF" w:rsidP="005C61D0">
      <w:pPr>
        <w:jc w:val="both"/>
        <w:rPr>
          <w:rFonts w:ascii="Arial" w:hAnsi="Arial" w:cs="Arial"/>
          <w:sz w:val="24"/>
          <w:szCs w:val="24"/>
        </w:rPr>
      </w:pPr>
    </w:p>
    <w:p w:rsidR="009E709C" w:rsidRDefault="00215537" w:rsidP="00AE10EC">
      <w:pPr>
        <w:jc w:val="both"/>
        <w:rPr>
          <w:rFonts w:ascii="Arial" w:hAnsi="Arial" w:cs="Arial"/>
          <w:sz w:val="24"/>
          <w:szCs w:val="24"/>
        </w:rPr>
      </w:pPr>
      <w:r w:rsidRPr="00CF44A6">
        <w:rPr>
          <w:rFonts w:ascii="Arial" w:hAnsi="Arial" w:cs="Arial"/>
          <w:sz w:val="24"/>
          <w:szCs w:val="24"/>
        </w:rPr>
        <w:t>Sur</w:t>
      </w:r>
      <w:r w:rsidR="009E709C" w:rsidRPr="00CF44A6">
        <w:rPr>
          <w:rFonts w:ascii="Arial" w:hAnsi="Arial" w:cs="Arial"/>
          <w:sz w:val="24"/>
          <w:szCs w:val="24"/>
        </w:rPr>
        <w:t xml:space="preserve"> les 133 dossiers prése</w:t>
      </w:r>
      <w:r w:rsidRPr="00CF44A6">
        <w:rPr>
          <w:rFonts w:ascii="Arial" w:hAnsi="Arial" w:cs="Arial"/>
          <w:sz w:val="24"/>
          <w:szCs w:val="24"/>
        </w:rPr>
        <w:t xml:space="preserve">ntés, le comité d’engagement n’en </w:t>
      </w:r>
      <w:r w:rsidR="009E709C" w:rsidRPr="00CF44A6">
        <w:rPr>
          <w:rFonts w:ascii="Arial" w:hAnsi="Arial" w:cs="Arial"/>
          <w:sz w:val="24"/>
          <w:szCs w:val="24"/>
        </w:rPr>
        <w:t xml:space="preserve">a retenu que </w:t>
      </w:r>
      <w:r w:rsidR="009E709C" w:rsidRPr="007C10CA">
        <w:rPr>
          <w:rFonts w:ascii="Arial" w:hAnsi="Arial" w:cs="Arial"/>
          <w:b/>
          <w:sz w:val="24"/>
          <w:szCs w:val="24"/>
        </w:rPr>
        <w:t>9</w:t>
      </w:r>
      <w:r w:rsidR="007C10CA" w:rsidRPr="007C10CA">
        <w:rPr>
          <w:rFonts w:ascii="Arial" w:hAnsi="Arial" w:cs="Arial"/>
          <w:b/>
          <w:sz w:val="24"/>
          <w:szCs w:val="24"/>
        </w:rPr>
        <w:t>0</w:t>
      </w:r>
      <w:r w:rsidRPr="00CF44A6">
        <w:rPr>
          <w:rFonts w:ascii="Arial" w:hAnsi="Arial" w:cs="Arial"/>
          <w:sz w:val="24"/>
          <w:szCs w:val="24"/>
        </w:rPr>
        <w:t>,</w:t>
      </w:r>
      <w:r w:rsidR="009E709C" w:rsidRPr="00CF44A6">
        <w:rPr>
          <w:rFonts w:ascii="Arial" w:hAnsi="Arial" w:cs="Arial"/>
          <w:sz w:val="24"/>
          <w:szCs w:val="24"/>
        </w:rPr>
        <w:t xml:space="preserve"> pour</w:t>
      </w:r>
      <w:r w:rsidRPr="00CF44A6">
        <w:rPr>
          <w:rFonts w:ascii="Arial" w:hAnsi="Arial" w:cs="Arial"/>
          <w:sz w:val="24"/>
          <w:szCs w:val="24"/>
        </w:rPr>
        <w:t xml:space="preserve"> un engagement </w:t>
      </w:r>
      <w:r w:rsidR="001A4A73" w:rsidRPr="00CF44A6">
        <w:rPr>
          <w:rFonts w:ascii="Arial" w:hAnsi="Arial" w:cs="Arial"/>
          <w:sz w:val="24"/>
          <w:szCs w:val="24"/>
        </w:rPr>
        <w:t xml:space="preserve">total </w:t>
      </w:r>
      <w:r w:rsidRPr="00CF44A6">
        <w:rPr>
          <w:rFonts w:ascii="Arial" w:hAnsi="Arial" w:cs="Arial"/>
          <w:sz w:val="24"/>
          <w:szCs w:val="24"/>
        </w:rPr>
        <w:t xml:space="preserve">de subvention </w:t>
      </w:r>
      <w:r w:rsidR="00CF44A6" w:rsidRPr="00CF44A6">
        <w:rPr>
          <w:rFonts w:ascii="Arial" w:hAnsi="Arial" w:cs="Arial"/>
          <w:sz w:val="24"/>
          <w:szCs w:val="24"/>
        </w:rPr>
        <w:t xml:space="preserve">de </w:t>
      </w:r>
      <w:r w:rsidR="007C10CA">
        <w:rPr>
          <w:rFonts w:ascii="Arial" w:hAnsi="Arial" w:cs="Arial"/>
          <w:b/>
          <w:sz w:val="24"/>
          <w:szCs w:val="24"/>
        </w:rPr>
        <w:t>11.448.251</w:t>
      </w:r>
      <w:r w:rsidR="00CF44A6" w:rsidRPr="00CF44A6">
        <w:rPr>
          <w:rFonts w:ascii="Arial" w:hAnsi="Arial" w:cs="Arial"/>
          <w:b/>
          <w:sz w:val="24"/>
          <w:szCs w:val="24"/>
        </w:rPr>
        <w:t xml:space="preserve"> </w:t>
      </w:r>
      <w:r w:rsidR="003155BF">
        <w:rPr>
          <w:rFonts w:ascii="Arial" w:hAnsi="Arial" w:cs="Arial"/>
          <w:b/>
          <w:sz w:val="24"/>
          <w:szCs w:val="24"/>
        </w:rPr>
        <w:t>€</w:t>
      </w:r>
      <w:r w:rsidRPr="00CF44A6">
        <w:rPr>
          <w:rFonts w:ascii="Arial" w:hAnsi="Arial" w:cs="Arial"/>
          <w:sz w:val="24"/>
          <w:szCs w:val="24"/>
        </w:rPr>
        <w:t>, y compris engagements antérieurs</w:t>
      </w:r>
      <w:r w:rsidR="001A4A73">
        <w:rPr>
          <w:rFonts w:ascii="Arial" w:hAnsi="Arial" w:cs="Arial"/>
          <w:sz w:val="24"/>
          <w:szCs w:val="24"/>
        </w:rPr>
        <w:t xml:space="preserve"> pris par le comité</w:t>
      </w:r>
      <w:r w:rsidR="003155BF">
        <w:rPr>
          <w:rFonts w:ascii="Arial" w:hAnsi="Arial" w:cs="Arial"/>
          <w:sz w:val="24"/>
          <w:szCs w:val="24"/>
        </w:rPr>
        <w:t xml:space="preserve"> pour un montant de 2.462.</w:t>
      </w:r>
      <w:r w:rsidR="00CF44A6">
        <w:rPr>
          <w:rFonts w:ascii="Arial" w:hAnsi="Arial" w:cs="Arial"/>
          <w:sz w:val="24"/>
          <w:szCs w:val="24"/>
        </w:rPr>
        <w:t xml:space="preserve">994 </w:t>
      </w:r>
      <w:r w:rsidR="003155BF">
        <w:rPr>
          <w:rFonts w:ascii="Arial" w:hAnsi="Arial" w:cs="Arial"/>
          <w:sz w:val="24"/>
          <w:szCs w:val="24"/>
        </w:rPr>
        <w:t>€</w:t>
      </w:r>
      <w:r w:rsidR="00CF44A6">
        <w:rPr>
          <w:rFonts w:ascii="Arial" w:hAnsi="Arial" w:cs="Arial"/>
          <w:sz w:val="24"/>
          <w:szCs w:val="24"/>
        </w:rPr>
        <w:t xml:space="preserve"> (JEM 2014, Normandie </w:t>
      </w:r>
      <w:proofErr w:type="spellStart"/>
      <w:r w:rsidR="00CF44A6">
        <w:rPr>
          <w:rFonts w:ascii="Arial" w:hAnsi="Arial" w:cs="Arial"/>
          <w:sz w:val="24"/>
          <w:szCs w:val="24"/>
        </w:rPr>
        <w:t>Hippicum</w:t>
      </w:r>
      <w:proofErr w:type="spellEnd"/>
      <w:r w:rsidR="00CF4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44A6">
        <w:rPr>
          <w:rFonts w:ascii="Arial" w:hAnsi="Arial" w:cs="Arial"/>
          <w:sz w:val="24"/>
          <w:szCs w:val="24"/>
        </w:rPr>
        <w:t>Valley</w:t>
      </w:r>
      <w:proofErr w:type="spellEnd"/>
      <w:r w:rsidR="00CF44A6">
        <w:rPr>
          <w:rFonts w:ascii="Arial" w:hAnsi="Arial" w:cs="Arial"/>
          <w:sz w:val="24"/>
          <w:szCs w:val="24"/>
        </w:rPr>
        <w:t xml:space="preserve">, Coupe du monde de </w:t>
      </w:r>
      <w:r w:rsidR="00980E3B">
        <w:rPr>
          <w:rFonts w:ascii="Arial" w:hAnsi="Arial" w:cs="Arial"/>
          <w:sz w:val="24"/>
          <w:szCs w:val="24"/>
        </w:rPr>
        <w:t xml:space="preserve">CSO et dressage </w:t>
      </w:r>
      <w:r w:rsidR="00CF44A6">
        <w:rPr>
          <w:rFonts w:ascii="Arial" w:hAnsi="Arial" w:cs="Arial"/>
          <w:sz w:val="24"/>
          <w:szCs w:val="24"/>
        </w:rPr>
        <w:t>Lyon 2014)</w:t>
      </w:r>
      <w:r w:rsidR="003155BF">
        <w:rPr>
          <w:rFonts w:ascii="Arial" w:hAnsi="Arial" w:cs="Arial"/>
          <w:sz w:val="24"/>
          <w:szCs w:val="24"/>
        </w:rPr>
        <w:t>.</w:t>
      </w:r>
    </w:p>
    <w:p w:rsidR="00CF44A6" w:rsidRPr="00CF44A6" w:rsidRDefault="00CF44A6" w:rsidP="005C61D0">
      <w:pPr>
        <w:jc w:val="both"/>
        <w:rPr>
          <w:rFonts w:ascii="Arial" w:hAnsi="Arial" w:cs="Arial"/>
          <w:sz w:val="24"/>
          <w:szCs w:val="24"/>
        </w:rPr>
      </w:pPr>
    </w:p>
    <w:p w:rsidR="00CF44A6" w:rsidRDefault="00CF44A6" w:rsidP="00AE10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somme comprend </w:t>
      </w:r>
      <w:r w:rsidR="00980E3B">
        <w:rPr>
          <w:rFonts w:ascii="Arial" w:hAnsi="Arial" w:cs="Arial"/>
          <w:sz w:val="24"/>
          <w:szCs w:val="24"/>
        </w:rPr>
        <w:t xml:space="preserve">également </w:t>
      </w:r>
      <w:r w:rsidR="007C10CA">
        <w:rPr>
          <w:rFonts w:ascii="Arial" w:hAnsi="Arial" w:cs="Arial"/>
          <w:sz w:val="24"/>
          <w:szCs w:val="24"/>
        </w:rPr>
        <w:t>les 3,</w:t>
      </w:r>
      <w:r w:rsidRPr="00CF44A6">
        <w:rPr>
          <w:rFonts w:ascii="Arial" w:hAnsi="Arial" w:cs="Arial"/>
          <w:sz w:val="24"/>
          <w:szCs w:val="24"/>
        </w:rPr>
        <w:t xml:space="preserve">5 millions </w:t>
      </w:r>
      <w:r w:rsidR="003155BF">
        <w:rPr>
          <w:rFonts w:ascii="Arial" w:hAnsi="Arial" w:cs="Arial"/>
          <w:sz w:val="24"/>
          <w:szCs w:val="24"/>
        </w:rPr>
        <w:t xml:space="preserve">d’€uro </w:t>
      </w:r>
      <w:r w:rsidRPr="00CF44A6">
        <w:rPr>
          <w:rFonts w:ascii="Arial" w:hAnsi="Arial" w:cs="Arial"/>
          <w:sz w:val="24"/>
          <w:szCs w:val="24"/>
        </w:rPr>
        <w:t xml:space="preserve">versés </w:t>
      </w:r>
      <w:r>
        <w:rPr>
          <w:rFonts w:ascii="Arial" w:hAnsi="Arial" w:cs="Arial"/>
          <w:sz w:val="24"/>
          <w:szCs w:val="24"/>
        </w:rPr>
        <w:t>à</w:t>
      </w:r>
      <w:r w:rsidRPr="00CF44A6">
        <w:rPr>
          <w:rFonts w:ascii="Arial" w:hAnsi="Arial" w:cs="Arial"/>
          <w:sz w:val="24"/>
          <w:szCs w:val="24"/>
        </w:rPr>
        <w:t xml:space="preserve"> la Société Hippique Française, société-mère des épreuves de jeunes chevaux (S.H.F.), pour la dotation des épreuves d’élevage qu’elle organise</w:t>
      </w:r>
      <w:r w:rsidR="003155BF">
        <w:rPr>
          <w:rFonts w:ascii="Arial" w:hAnsi="Arial" w:cs="Arial"/>
          <w:sz w:val="24"/>
          <w:szCs w:val="24"/>
        </w:rPr>
        <w:t xml:space="preserve"> :</w:t>
      </w:r>
    </w:p>
    <w:p w:rsidR="004B5D28" w:rsidRPr="00CF44A6" w:rsidRDefault="004B5D28" w:rsidP="004B5D28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CF44A6" w:rsidRDefault="00CF44A6" w:rsidP="00CF44A6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F44A6">
        <w:rPr>
          <w:rFonts w:ascii="Arial" w:hAnsi="Arial" w:cs="Arial"/>
          <w:sz w:val="24"/>
          <w:szCs w:val="24"/>
        </w:rPr>
        <w:t>La dotation des épreuves d’élevage</w:t>
      </w:r>
      <w:r w:rsidR="00025003">
        <w:rPr>
          <w:rFonts w:ascii="Arial" w:hAnsi="Arial" w:cs="Arial"/>
          <w:sz w:val="24"/>
          <w:szCs w:val="24"/>
        </w:rPr>
        <w:t xml:space="preserve"> pour les chevaux de 4 à 6 ans</w:t>
      </w:r>
      <w:r w:rsidRPr="00CF44A6">
        <w:rPr>
          <w:rFonts w:ascii="Arial" w:hAnsi="Arial" w:cs="Arial"/>
          <w:sz w:val="24"/>
          <w:szCs w:val="24"/>
        </w:rPr>
        <w:t>, répartie sur l’ensemble du territoire et leurs finales lors de la Grande Semaine de Fontainebleau,</w:t>
      </w:r>
    </w:p>
    <w:p w:rsidR="004B5D28" w:rsidRPr="00CF44A6" w:rsidRDefault="004B5D28" w:rsidP="004B5D28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980E3B" w:rsidRDefault="00CF44A6" w:rsidP="00980E3B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F44A6">
        <w:rPr>
          <w:rFonts w:ascii="Arial" w:hAnsi="Arial" w:cs="Arial"/>
          <w:sz w:val="24"/>
          <w:szCs w:val="24"/>
        </w:rPr>
        <w:t xml:space="preserve">La Prime d’Aptitude à la </w:t>
      </w:r>
      <w:r w:rsidR="00025003">
        <w:rPr>
          <w:rFonts w:ascii="Arial" w:hAnsi="Arial" w:cs="Arial"/>
          <w:sz w:val="24"/>
          <w:szCs w:val="24"/>
        </w:rPr>
        <w:t>Compétition Equestre (P.A.C.E.) pour les chevaux de moins de 3 ans.</w:t>
      </w:r>
    </w:p>
    <w:p w:rsidR="004B5D28" w:rsidRP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980E3B" w:rsidRPr="00980E3B" w:rsidRDefault="00980E3B" w:rsidP="00980E3B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980E3B">
        <w:rPr>
          <w:rFonts w:ascii="Arial" w:hAnsi="Arial" w:cs="Arial"/>
          <w:sz w:val="24"/>
          <w:szCs w:val="24"/>
        </w:rPr>
        <w:t xml:space="preserve">Ces 3,5 millions </w:t>
      </w:r>
      <w:r>
        <w:rPr>
          <w:rFonts w:ascii="Arial" w:hAnsi="Arial" w:cs="Arial"/>
          <w:sz w:val="24"/>
          <w:szCs w:val="24"/>
        </w:rPr>
        <w:t xml:space="preserve">comprennent les 3 millions </w:t>
      </w:r>
      <w:r w:rsidR="006F7570">
        <w:rPr>
          <w:rFonts w:ascii="Arial" w:hAnsi="Arial" w:cs="Arial"/>
          <w:sz w:val="24"/>
          <w:szCs w:val="24"/>
        </w:rPr>
        <w:t>de la section</w:t>
      </w:r>
      <w:r>
        <w:rPr>
          <w:rFonts w:ascii="Arial" w:hAnsi="Arial" w:cs="Arial"/>
          <w:sz w:val="24"/>
          <w:szCs w:val="24"/>
        </w:rPr>
        <w:t xml:space="preserve"> 2</w:t>
      </w:r>
      <w:r w:rsidR="003155BF">
        <w:rPr>
          <w:rFonts w:ascii="Arial" w:hAnsi="Arial" w:cs="Arial"/>
          <w:sz w:val="24"/>
          <w:szCs w:val="24"/>
        </w:rPr>
        <w:t>, les 500.</w:t>
      </w:r>
      <w:r w:rsidR="00CF4A2D">
        <w:rPr>
          <w:rFonts w:ascii="Arial" w:hAnsi="Arial" w:cs="Arial"/>
          <w:sz w:val="24"/>
          <w:szCs w:val="24"/>
        </w:rPr>
        <w:t xml:space="preserve">000 </w:t>
      </w:r>
      <w:r w:rsidR="003155BF">
        <w:rPr>
          <w:rFonts w:ascii="Arial" w:hAnsi="Arial" w:cs="Arial"/>
          <w:sz w:val="24"/>
          <w:szCs w:val="24"/>
        </w:rPr>
        <w:t>€</w:t>
      </w:r>
      <w:r w:rsidR="00CF4A2D">
        <w:rPr>
          <w:rFonts w:ascii="Arial" w:hAnsi="Arial" w:cs="Arial"/>
          <w:sz w:val="24"/>
          <w:szCs w:val="24"/>
        </w:rPr>
        <w:t xml:space="preserve"> complémentaires étant apportés par </w:t>
      </w:r>
      <w:r w:rsidR="006F7570">
        <w:rPr>
          <w:rFonts w:ascii="Arial" w:hAnsi="Arial" w:cs="Arial"/>
          <w:sz w:val="24"/>
          <w:szCs w:val="24"/>
        </w:rPr>
        <w:t>la section</w:t>
      </w:r>
      <w:r w:rsidR="00CF4A2D">
        <w:rPr>
          <w:rFonts w:ascii="Arial" w:hAnsi="Arial" w:cs="Arial"/>
          <w:sz w:val="24"/>
          <w:szCs w:val="24"/>
        </w:rPr>
        <w:t xml:space="preserve"> 1.</w:t>
      </w:r>
    </w:p>
    <w:p w:rsidR="00CF44A6" w:rsidRPr="00F20C85" w:rsidRDefault="00CF44A6" w:rsidP="005C61D0">
      <w:pPr>
        <w:jc w:val="both"/>
        <w:rPr>
          <w:rFonts w:ascii="Arial" w:hAnsi="Arial" w:cs="Arial"/>
          <w:sz w:val="24"/>
          <w:szCs w:val="24"/>
        </w:rPr>
      </w:pPr>
    </w:p>
    <w:p w:rsidR="0020598A" w:rsidRPr="004C26EC" w:rsidRDefault="0020598A" w:rsidP="004C26EC">
      <w:pPr>
        <w:jc w:val="both"/>
        <w:rPr>
          <w:rFonts w:ascii="Arial" w:hAnsi="Arial" w:cs="Arial"/>
          <w:sz w:val="24"/>
          <w:szCs w:val="24"/>
        </w:rPr>
      </w:pPr>
    </w:p>
    <w:p w:rsidR="00440B89" w:rsidRPr="00072F5D" w:rsidRDefault="00215537" w:rsidP="00440B89">
      <w:pPr>
        <w:pStyle w:val="Titre4"/>
        <w:numPr>
          <w:ilvl w:val="3"/>
          <w:numId w:val="0"/>
        </w:numPr>
        <w:tabs>
          <w:tab w:val="left" w:pos="0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Détails</w:t>
      </w:r>
    </w:p>
    <w:p w:rsidR="005C61D0" w:rsidRDefault="005C61D0" w:rsidP="005C61D0">
      <w:pPr>
        <w:tabs>
          <w:tab w:val="left" w:pos="0"/>
        </w:tabs>
        <w:jc w:val="both"/>
        <w:rPr>
          <w:rFonts w:ascii="Arial" w:hAnsi="Arial" w:cs="Arial"/>
          <w:b/>
          <w:smallCaps/>
          <w:sz w:val="24"/>
          <w:szCs w:val="24"/>
        </w:rPr>
      </w:pPr>
    </w:p>
    <w:p w:rsidR="004B5D28" w:rsidRPr="00072F5D" w:rsidRDefault="004B5D28" w:rsidP="005C61D0">
      <w:pPr>
        <w:tabs>
          <w:tab w:val="left" w:pos="0"/>
        </w:tabs>
        <w:jc w:val="both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1622"/>
        <w:gridCol w:w="1622"/>
        <w:gridCol w:w="1622"/>
        <w:gridCol w:w="1620"/>
        <w:gridCol w:w="1642"/>
      </w:tblGrid>
      <w:tr w:rsidR="005C61D0" w:rsidRPr="00072F5D" w:rsidTr="009E709C">
        <w:trPr>
          <w:trHeight w:val="330"/>
        </w:trPr>
        <w:tc>
          <w:tcPr>
            <w:tcW w:w="3327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8" w:space="0" w:color="auto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Demandes initiales</w:t>
            </w:r>
          </w:p>
          <w:p w:rsidR="005C61D0" w:rsidRPr="00072F5D" w:rsidRDefault="005C61D0" w:rsidP="005C61D0">
            <w:pPr>
              <w:pStyle w:val="Contenudetableau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3" w:type="pct"/>
            <w:gridSpan w:val="2"/>
            <w:tcBorders>
              <w:top w:val="single" w:sz="2" w:space="0" w:color="000000"/>
              <w:left w:val="single" w:sz="18" w:space="0" w:color="auto"/>
              <w:bottom w:val="single" w:sz="1" w:space="0" w:color="000000"/>
              <w:right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72F5D">
              <w:rPr>
                <w:rFonts w:ascii="Arial" w:hAnsi="Arial" w:cs="Arial"/>
                <w:b/>
                <w:bCs/>
              </w:rPr>
              <w:t>Décisions du comité </w:t>
            </w:r>
            <w:r w:rsidR="009E709C">
              <w:rPr>
                <w:rFonts w:ascii="Arial" w:hAnsi="Arial" w:cs="Arial"/>
                <w:b/>
                <w:bCs/>
              </w:rPr>
              <w:t>d’engagement</w:t>
            </w:r>
          </w:p>
        </w:tc>
      </w:tr>
      <w:tr w:rsidR="005C61D0" w:rsidRPr="00072F5D" w:rsidTr="009E709C"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Default="0077344A" w:rsidP="0077344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C61D0" w:rsidRPr="00072F5D">
              <w:rPr>
                <w:rFonts w:ascii="Arial" w:hAnsi="Arial" w:cs="Arial"/>
              </w:rPr>
              <w:t>ossiers</w:t>
            </w:r>
          </w:p>
          <w:p w:rsidR="0077344A" w:rsidRPr="00072F5D" w:rsidRDefault="0077344A" w:rsidP="0077344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présentés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Origine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Montant</w:t>
            </w:r>
            <w:r w:rsidR="004B5D28">
              <w:rPr>
                <w:rFonts w:ascii="Arial" w:hAnsi="Arial" w:cs="Arial"/>
              </w:rPr>
              <w:t xml:space="preserve"> des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projet</w:t>
            </w:r>
            <w:r w:rsidR="004B5D28">
              <w:rPr>
                <w:rFonts w:ascii="Arial" w:hAnsi="Arial" w:cs="Arial"/>
              </w:rPr>
              <w:t>s</w:t>
            </w:r>
            <w:r w:rsidRPr="00072F5D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8" w:space="0" w:color="auto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Sollicitation</w:t>
            </w:r>
            <w:r w:rsidRPr="00072F5D">
              <w:rPr>
                <w:rFonts w:ascii="Arial" w:hAnsi="Arial" w:cs="Arial"/>
              </w:rPr>
              <w:br/>
              <w:t>au Fonds €</w:t>
            </w:r>
          </w:p>
        </w:tc>
        <w:tc>
          <w:tcPr>
            <w:tcW w:w="831" w:type="pct"/>
            <w:tcBorders>
              <w:left w:val="single" w:sz="18" w:space="0" w:color="auto"/>
              <w:bottom w:val="single" w:sz="1" w:space="0" w:color="000000"/>
            </w:tcBorders>
          </w:tcPr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Dossiers</w:t>
            </w:r>
          </w:p>
          <w:p w:rsidR="005C61D0" w:rsidRPr="00072F5D" w:rsidRDefault="005C61D0" w:rsidP="005C61D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retenus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5D28" w:rsidRDefault="005C61D0" w:rsidP="004B5D2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Plafond</w:t>
            </w:r>
          </w:p>
          <w:p w:rsidR="005C61D0" w:rsidRPr="00072F5D" w:rsidRDefault="005C61D0" w:rsidP="004B5D2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accordé €</w:t>
            </w:r>
          </w:p>
        </w:tc>
      </w:tr>
      <w:tr w:rsidR="005C61D0" w:rsidRPr="00072F5D" w:rsidTr="009E709C">
        <w:trPr>
          <w:trHeight w:val="544"/>
        </w:trPr>
        <w:tc>
          <w:tcPr>
            <w:tcW w:w="831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1D0" w:rsidRPr="00072F5D" w:rsidRDefault="002A5FE2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1D0" w:rsidRPr="00072F5D" w:rsidRDefault="005C61D0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Nationaux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61D0" w:rsidRPr="00072F5D" w:rsidRDefault="007C10CA" w:rsidP="006F757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81.381.694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1" w:space="0" w:color="000000"/>
              <w:right w:val="single" w:sz="18" w:space="0" w:color="auto"/>
            </w:tcBorders>
            <w:vAlign w:val="center"/>
          </w:tcPr>
          <w:p w:rsidR="009E709C" w:rsidRPr="00072F5D" w:rsidRDefault="006F7570" w:rsidP="007C10C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</w:t>
            </w:r>
            <w:r w:rsidR="007C10CA">
              <w:rPr>
                <w:rFonts w:ascii="Arial" w:hAnsi="Arial" w:cs="Arial"/>
              </w:rPr>
              <w:t>34.5</w:t>
            </w:r>
            <w:r>
              <w:rPr>
                <w:rFonts w:ascii="Arial" w:hAnsi="Arial" w:cs="Arial"/>
              </w:rPr>
              <w:t>58</w:t>
            </w:r>
          </w:p>
        </w:tc>
        <w:tc>
          <w:tcPr>
            <w:tcW w:w="831" w:type="pct"/>
            <w:tcBorders>
              <w:left w:val="single" w:sz="18" w:space="0" w:color="auto"/>
              <w:bottom w:val="single" w:sz="1" w:space="0" w:color="000000"/>
            </w:tcBorders>
            <w:vAlign w:val="center"/>
          </w:tcPr>
          <w:p w:rsidR="005C61D0" w:rsidRPr="00072F5D" w:rsidRDefault="006F7570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61D0" w:rsidRPr="00072F5D" w:rsidRDefault="00E56A4C" w:rsidP="006F7570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F7570">
              <w:rPr>
                <w:rFonts w:ascii="Arial" w:hAnsi="Arial" w:cs="Arial"/>
              </w:rPr>
              <w:t>.838.488</w:t>
            </w:r>
          </w:p>
        </w:tc>
      </w:tr>
      <w:tr w:rsidR="005C61D0" w:rsidRPr="00072F5D" w:rsidTr="009E709C">
        <w:trPr>
          <w:trHeight w:val="536"/>
        </w:trPr>
        <w:tc>
          <w:tcPr>
            <w:tcW w:w="831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C61D0" w:rsidRPr="00072F5D" w:rsidRDefault="00E56A4C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C61D0" w:rsidRPr="00072F5D" w:rsidRDefault="005C61D0" w:rsidP="009E709C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072F5D">
              <w:rPr>
                <w:rFonts w:ascii="Arial" w:hAnsi="Arial" w:cs="Arial"/>
              </w:rPr>
              <w:t>Régionaux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C61D0" w:rsidRPr="00072F5D" w:rsidRDefault="007C10CA" w:rsidP="002F215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19.998.228</w:t>
            </w:r>
          </w:p>
        </w:tc>
        <w:tc>
          <w:tcPr>
            <w:tcW w:w="832" w:type="pct"/>
            <w:tcBorders>
              <w:left w:val="single" w:sz="1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5C61D0" w:rsidRPr="00072F5D" w:rsidRDefault="00AE593F" w:rsidP="002F215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2F2158">
              <w:rPr>
                <w:rFonts w:ascii="Arial" w:hAnsi="Arial" w:cs="Arial"/>
              </w:rPr>
              <w:t>776</w:t>
            </w:r>
            <w:r>
              <w:rPr>
                <w:rFonts w:ascii="Arial" w:hAnsi="Arial" w:cs="Arial"/>
              </w:rPr>
              <w:t>.296</w:t>
            </w:r>
          </w:p>
        </w:tc>
        <w:tc>
          <w:tcPr>
            <w:tcW w:w="831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C61D0" w:rsidRPr="00072F5D" w:rsidRDefault="007C10CA" w:rsidP="00215537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42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C61D0" w:rsidRPr="00072F5D" w:rsidRDefault="007C10CA" w:rsidP="002F2158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2.609.763</w:t>
            </w:r>
          </w:p>
        </w:tc>
      </w:tr>
      <w:tr w:rsidR="0077344A" w:rsidRPr="00072F5D" w:rsidTr="009E709C"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AE10EC" w:rsidRDefault="0077344A" w:rsidP="00CF44A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AE10EC">
              <w:rPr>
                <w:rFonts w:ascii="Arial" w:hAnsi="Arial" w:cs="Arial"/>
              </w:rPr>
              <w:t>133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AE10EC" w:rsidRDefault="0077344A" w:rsidP="00CF44A6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AE10EC" w:rsidRDefault="0077344A" w:rsidP="007C10C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AE10EC">
              <w:rPr>
                <w:rFonts w:ascii="Arial" w:hAnsi="Arial" w:cs="Arial"/>
              </w:rPr>
              <w:t>101.</w:t>
            </w:r>
            <w:r w:rsidR="007C10CA">
              <w:rPr>
                <w:rFonts w:ascii="Arial" w:hAnsi="Arial" w:cs="Arial"/>
              </w:rPr>
              <w:t>379.922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7344A" w:rsidRPr="00AE10EC" w:rsidRDefault="006F7570" w:rsidP="007C10CA">
            <w:pPr>
              <w:pStyle w:val="Contenudetableau"/>
              <w:snapToGrid w:val="0"/>
              <w:jc w:val="center"/>
              <w:rPr>
                <w:rFonts w:ascii="Arial" w:hAnsi="Arial" w:cs="Arial"/>
              </w:rPr>
            </w:pPr>
            <w:r w:rsidRPr="00AE10EC">
              <w:rPr>
                <w:rFonts w:ascii="Arial" w:hAnsi="Arial" w:cs="Arial"/>
              </w:rPr>
              <w:t>24.</w:t>
            </w:r>
            <w:r w:rsidR="002F2158">
              <w:rPr>
                <w:rFonts w:ascii="Arial" w:hAnsi="Arial" w:cs="Arial"/>
              </w:rPr>
              <w:t>11</w:t>
            </w:r>
            <w:r w:rsidR="007C10CA">
              <w:rPr>
                <w:rFonts w:ascii="Arial" w:hAnsi="Arial" w:cs="Arial"/>
              </w:rPr>
              <w:t>0</w:t>
            </w:r>
            <w:r w:rsidRPr="00AE10EC">
              <w:rPr>
                <w:rFonts w:ascii="Arial" w:hAnsi="Arial" w:cs="Arial"/>
              </w:rPr>
              <w:t>.</w:t>
            </w:r>
            <w:r w:rsidR="007C10CA">
              <w:rPr>
                <w:rFonts w:ascii="Arial" w:hAnsi="Arial" w:cs="Arial"/>
              </w:rPr>
              <w:t>854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4B5D28" w:rsidRDefault="006F7570" w:rsidP="00CF44A6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</w:rPr>
            </w:pPr>
            <w:r w:rsidRPr="004B5D28">
              <w:rPr>
                <w:rFonts w:ascii="Arial" w:hAnsi="Arial" w:cs="Arial"/>
                <w:b/>
              </w:rPr>
              <w:t>9</w:t>
            </w:r>
            <w:r w:rsidR="007C10C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4A" w:rsidRPr="004B5D28" w:rsidRDefault="007C10CA" w:rsidP="002F2158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11.448.251</w:t>
            </w:r>
          </w:p>
        </w:tc>
      </w:tr>
    </w:tbl>
    <w:p w:rsidR="004B5D28" w:rsidRP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P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P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P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FD3783" w:rsidRPr="004B5D28" w:rsidRDefault="00FD3783" w:rsidP="004B5D28">
      <w:pPr>
        <w:jc w:val="both"/>
        <w:rPr>
          <w:rFonts w:ascii="Arial" w:hAnsi="Arial" w:cs="Arial"/>
          <w:sz w:val="24"/>
          <w:szCs w:val="24"/>
        </w:rPr>
      </w:pPr>
      <w:r w:rsidRPr="004B5D28">
        <w:rPr>
          <w:rFonts w:ascii="Arial" w:hAnsi="Arial" w:cs="Arial"/>
          <w:sz w:val="24"/>
          <w:szCs w:val="24"/>
        </w:rPr>
        <w:t>Le</w:t>
      </w:r>
      <w:r w:rsidR="00215537" w:rsidRPr="004B5D28">
        <w:rPr>
          <w:rFonts w:ascii="Arial" w:hAnsi="Arial" w:cs="Arial"/>
          <w:sz w:val="24"/>
          <w:szCs w:val="24"/>
        </w:rPr>
        <w:t xml:space="preserve">s projets nationaux représentent près de </w:t>
      </w:r>
      <w:r w:rsidR="007C10CA">
        <w:rPr>
          <w:rFonts w:ascii="Arial" w:hAnsi="Arial" w:cs="Arial"/>
          <w:sz w:val="24"/>
          <w:szCs w:val="24"/>
        </w:rPr>
        <w:t>77</w:t>
      </w:r>
      <w:r w:rsidR="00C63BDA" w:rsidRPr="004B5D28">
        <w:rPr>
          <w:rFonts w:ascii="Arial" w:hAnsi="Arial" w:cs="Arial"/>
          <w:sz w:val="24"/>
          <w:szCs w:val="24"/>
        </w:rPr>
        <w:t xml:space="preserve"> </w:t>
      </w:r>
      <w:r w:rsidR="00215537" w:rsidRPr="004B5D28">
        <w:rPr>
          <w:rFonts w:ascii="Arial" w:hAnsi="Arial" w:cs="Arial"/>
          <w:sz w:val="24"/>
          <w:szCs w:val="24"/>
        </w:rPr>
        <w:t>% des subventions octroyées.</w:t>
      </w:r>
    </w:p>
    <w:p w:rsidR="004B5D28" w:rsidRP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AB507B" w:rsidRPr="004B5D28" w:rsidRDefault="00AB507B" w:rsidP="004B5D28">
      <w:pPr>
        <w:jc w:val="both"/>
        <w:rPr>
          <w:rFonts w:ascii="Arial" w:hAnsi="Arial" w:cs="Arial"/>
          <w:sz w:val="24"/>
          <w:szCs w:val="24"/>
        </w:rPr>
      </w:pPr>
      <w:r w:rsidRPr="004B5D28">
        <w:rPr>
          <w:rFonts w:ascii="Arial" w:hAnsi="Arial" w:cs="Arial"/>
          <w:sz w:val="24"/>
          <w:szCs w:val="24"/>
        </w:rPr>
        <w:t>Parmi les plus notable</w:t>
      </w:r>
      <w:r w:rsidR="00CF1922" w:rsidRPr="004B5D28">
        <w:rPr>
          <w:rFonts w:ascii="Arial" w:hAnsi="Arial" w:cs="Arial"/>
          <w:sz w:val="24"/>
          <w:szCs w:val="24"/>
        </w:rPr>
        <w:t>s</w:t>
      </w:r>
      <w:r w:rsidR="00757E28" w:rsidRPr="004B5D28">
        <w:rPr>
          <w:rFonts w:ascii="Arial" w:hAnsi="Arial" w:cs="Arial"/>
          <w:sz w:val="24"/>
          <w:szCs w:val="24"/>
        </w:rPr>
        <w:t xml:space="preserve">, </w:t>
      </w:r>
      <w:r w:rsidRPr="004B5D28">
        <w:rPr>
          <w:rFonts w:ascii="Arial" w:hAnsi="Arial" w:cs="Arial"/>
          <w:sz w:val="24"/>
          <w:szCs w:val="24"/>
        </w:rPr>
        <w:t>on note</w:t>
      </w:r>
      <w:r w:rsidR="00EA3601" w:rsidRPr="004B5D28">
        <w:rPr>
          <w:rFonts w:ascii="Arial" w:hAnsi="Arial" w:cs="Arial"/>
          <w:sz w:val="24"/>
          <w:szCs w:val="24"/>
        </w:rPr>
        <w:t xml:space="preserve"> au niveau </w:t>
      </w:r>
      <w:r w:rsidR="00EA3601" w:rsidRPr="004B5D28">
        <w:rPr>
          <w:rFonts w:ascii="Arial" w:hAnsi="Arial" w:cs="Arial"/>
          <w:b/>
          <w:sz w:val="24"/>
          <w:szCs w:val="24"/>
        </w:rPr>
        <w:t>National</w:t>
      </w:r>
      <w:r w:rsidR="00EA3601" w:rsidRPr="004B5D28">
        <w:rPr>
          <w:rFonts w:ascii="Arial" w:hAnsi="Arial" w:cs="Arial"/>
          <w:sz w:val="24"/>
          <w:szCs w:val="24"/>
        </w:rPr>
        <w:t> :</w:t>
      </w:r>
    </w:p>
    <w:p w:rsidR="00AB507B" w:rsidRPr="004B5D28" w:rsidRDefault="00AB507B" w:rsidP="004B5D28">
      <w:pPr>
        <w:jc w:val="both"/>
        <w:rPr>
          <w:rFonts w:ascii="Arial" w:hAnsi="Arial" w:cs="Arial"/>
          <w:sz w:val="24"/>
          <w:szCs w:val="24"/>
        </w:rPr>
      </w:pPr>
    </w:p>
    <w:p w:rsidR="00C33987" w:rsidRDefault="00EA3601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Jeux Equestres Mondiaux (</w:t>
      </w:r>
      <w:r w:rsidRPr="00EA3601">
        <w:rPr>
          <w:rFonts w:ascii="Arial" w:hAnsi="Arial" w:cs="Arial"/>
          <w:b/>
          <w:sz w:val="24"/>
          <w:szCs w:val="24"/>
        </w:rPr>
        <w:t>Association Normandie 2014</w:t>
      </w:r>
      <w:r>
        <w:rPr>
          <w:rFonts w:ascii="Arial" w:hAnsi="Arial" w:cs="Arial"/>
          <w:sz w:val="24"/>
          <w:szCs w:val="24"/>
        </w:rPr>
        <w:t>, pour 1.000.000 €),</w:t>
      </w:r>
    </w:p>
    <w:p w:rsidR="00EA3601" w:rsidRDefault="004B5D28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</w:t>
      </w:r>
      <w:r w:rsidR="00EA3601">
        <w:rPr>
          <w:rFonts w:ascii="Arial" w:hAnsi="Arial" w:cs="Arial"/>
          <w:sz w:val="24"/>
          <w:szCs w:val="24"/>
        </w:rPr>
        <w:t>ndurance</w:t>
      </w:r>
      <w:proofErr w:type="spellEnd"/>
      <w:r w:rsidR="00EA3601">
        <w:rPr>
          <w:rFonts w:ascii="Arial" w:hAnsi="Arial" w:cs="Arial"/>
          <w:sz w:val="24"/>
          <w:szCs w:val="24"/>
        </w:rPr>
        <w:t xml:space="preserve"> (</w:t>
      </w:r>
      <w:r w:rsidR="00EA3601" w:rsidRPr="00EA3601">
        <w:rPr>
          <w:rFonts w:ascii="Arial" w:hAnsi="Arial" w:cs="Arial"/>
          <w:b/>
          <w:sz w:val="24"/>
          <w:szCs w:val="24"/>
        </w:rPr>
        <w:t>INRA</w:t>
      </w:r>
      <w:r w:rsidR="00EA3601">
        <w:rPr>
          <w:rFonts w:ascii="Arial" w:hAnsi="Arial" w:cs="Arial"/>
          <w:sz w:val="24"/>
          <w:szCs w:val="24"/>
        </w:rPr>
        <w:t>, pour 197.350 €),</w:t>
      </w:r>
    </w:p>
    <w:p w:rsidR="00EA3601" w:rsidRDefault="00EA3601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Amélioration du suivi des maladies équines (</w:t>
      </w:r>
      <w:r w:rsidRPr="00EA3601">
        <w:rPr>
          <w:rFonts w:ascii="Arial" w:hAnsi="Arial" w:cs="Arial"/>
          <w:b/>
          <w:sz w:val="24"/>
          <w:szCs w:val="24"/>
        </w:rPr>
        <w:t>RESPE</w:t>
      </w:r>
      <w:r>
        <w:rPr>
          <w:rFonts w:ascii="Arial" w:hAnsi="Arial" w:cs="Arial"/>
          <w:sz w:val="24"/>
          <w:szCs w:val="24"/>
        </w:rPr>
        <w:t>, pour 149.290 €),</w:t>
      </w:r>
    </w:p>
    <w:p w:rsidR="00EA3601" w:rsidRDefault="00EA3601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Réseau Equin (</w:t>
      </w:r>
      <w:r w:rsidRPr="00EA3601">
        <w:rPr>
          <w:rFonts w:ascii="Arial" w:hAnsi="Arial" w:cs="Arial"/>
          <w:b/>
          <w:sz w:val="24"/>
          <w:szCs w:val="24"/>
        </w:rPr>
        <w:t>IDELE</w:t>
      </w:r>
      <w:r>
        <w:rPr>
          <w:rFonts w:ascii="Arial" w:hAnsi="Arial" w:cs="Arial"/>
          <w:sz w:val="24"/>
          <w:szCs w:val="24"/>
        </w:rPr>
        <w:t>, pour 130.000 €</w:t>
      </w:r>
      <w:r w:rsidR="00AC1AC3">
        <w:rPr>
          <w:rFonts w:ascii="Arial" w:hAnsi="Arial" w:cs="Arial"/>
          <w:sz w:val="24"/>
          <w:szCs w:val="24"/>
        </w:rPr>
        <w:t>),</w:t>
      </w:r>
      <w:bookmarkStart w:id="0" w:name="_GoBack"/>
      <w:bookmarkEnd w:id="0"/>
    </w:p>
    <w:p w:rsidR="00EA3601" w:rsidRDefault="00EA3601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Mutualisation des 24 ANR (</w:t>
      </w:r>
      <w:r w:rsidRPr="00EA3601">
        <w:rPr>
          <w:rFonts w:ascii="Arial" w:hAnsi="Arial" w:cs="Arial"/>
          <w:b/>
          <w:sz w:val="24"/>
          <w:szCs w:val="24"/>
        </w:rPr>
        <w:t>SFET</w:t>
      </w:r>
      <w:r>
        <w:rPr>
          <w:rFonts w:ascii="Arial" w:hAnsi="Arial" w:cs="Arial"/>
          <w:sz w:val="24"/>
          <w:szCs w:val="24"/>
        </w:rPr>
        <w:t>, pour 100.000 €).</w:t>
      </w:r>
    </w:p>
    <w:p w:rsidR="00EA3601" w:rsidRDefault="00EA3601" w:rsidP="00EA3601">
      <w:pPr>
        <w:jc w:val="both"/>
        <w:rPr>
          <w:rFonts w:ascii="Arial" w:hAnsi="Arial" w:cs="Arial"/>
          <w:sz w:val="24"/>
          <w:szCs w:val="24"/>
        </w:rPr>
      </w:pPr>
    </w:p>
    <w:p w:rsidR="00EA3601" w:rsidRDefault="00AC1AC3" w:rsidP="00EA360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A3601">
        <w:rPr>
          <w:rFonts w:ascii="Arial" w:hAnsi="Arial" w:cs="Arial"/>
          <w:sz w:val="24"/>
          <w:szCs w:val="24"/>
        </w:rPr>
        <w:t xml:space="preserve">au niveau </w:t>
      </w:r>
      <w:r w:rsidR="00EA3601" w:rsidRPr="00EA3601">
        <w:rPr>
          <w:rFonts w:ascii="Arial" w:hAnsi="Arial" w:cs="Arial"/>
          <w:b/>
          <w:sz w:val="24"/>
          <w:szCs w:val="24"/>
        </w:rPr>
        <w:t>Régional</w:t>
      </w:r>
      <w:r w:rsidR="00EA3601">
        <w:rPr>
          <w:rFonts w:ascii="Arial" w:hAnsi="Arial" w:cs="Arial"/>
          <w:sz w:val="24"/>
          <w:szCs w:val="24"/>
        </w:rPr>
        <w:t> :</w:t>
      </w:r>
    </w:p>
    <w:p w:rsidR="00EA3601" w:rsidRDefault="00EA3601" w:rsidP="00EA3601">
      <w:pPr>
        <w:jc w:val="both"/>
        <w:rPr>
          <w:rFonts w:ascii="Arial" w:hAnsi="Arial" w:cs="Arial"/>
          <w:sz w:val="24"/>
          <w:szCs w:val="24"/>
        </w:rPr>
      </w:pPr>
    </w:p>
    <w:p w:rsidR="002F2158" w:rsidRPr="002F2158" w:rsidRDefault="002F2158" w:rsidP="002F2158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Pôle Equestre du Bocage (</w:t>
      </w:r>
      <w:proofErr w:type="spellStart"/>
      <w:r w:rsidRPr="00AC1AC3">
        <w:rPr>
          <w:rFonts w:ascii="Arial" w:hAnsi="Arial" w:cs="Arial"/>
          <w:b/>
          <w:sz w:val="24"/>
          <w:szCs w:val="24"/>
        </w:rPr>
        <w:t>Equi</w:t>
      </w:r>
      <w:proofErr w:type="spellEnd"/>
      <w:r w:rsidRPr="00AC1AC3">
        <w:rPr>
          <w:rFonts w:ascii="Arial" w:hAnsi="Arial" w:cs="Arial"/>
          <w:b/>
          <w:sz w:val="24"/>
          <w:szCs w:val="24"/>
        </w:rPr>
        <w:t>-Altitude</w:t>
      </w:r>
      <w:r>
        <w:rPr>
          <w:rFonts w:ascii="Arial" w:hAnsi="Arial" w:cs="Arial"/>
          <w:sz w:val="24"/>
          <w:szCs w:val="24"/>
        </w:rPr>
        <w:t>, pour 400.000 €),</w:t>
      </w:r>
    </w:p>
    <w:p w:rsidR="00EA3601" w:rsidRDefault="00EA3601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Réseau Equin (</w:t>
      </w:r>
      <w:r w:rsidRPr="00AC1AC3">
        <w:rPr>
          <w:rFonts w:ascii="Arial" w:hAnsi="Arial" w:cs="Arial"/>
          <w:b/>
          <w:sz w:val="24"/>
          <w:szCs w:val="24"/>
        </w:rPr>
        <w:t>FNCC</w:t>
      </w:r>
      <w:r>
        <w:rPr>
          <w:rFonts w:ascii="Arial" w:hAnsi="Arial" w:cs="Arial"/>
          <w:sz w:val="24"/>
          <w:szCs w:val="24"/>
        </w:rPr>
        <w:t xml:space="preserve">, pour </w:t>
      </w:r>
      <w:r w:rsidR="002F2158">
        <w:rPr>
          <w:rFonts w:ascii="Arial" w:hAnsi="Arial" w:cs="Arial"/>
          <w:sz w:val="24"/>
          <w:szCs w:val="24"/>
        </w:rPr>
        <w:t>360</w:t>
      </w:r>
      <w:r>
        <w:rPr>
          <w:rFonts w:ascii="Arial" w:hAnsi="Arial" w:cs="Arial"/>
          <w:sz w:val="24"/>
          <w:szCs w:val="24"/>
        </w:rPr>
        <w:t>.000 €),</w:t>
      </w:r>
    </w:p>
    <w:p w:rsidR="00AC1AC3" w:rsidRDefault="00AC1AC3" w:rsidP="00AC1AC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Pôle de santé médico-social (</w:t>
      </w:r>
      <w:r w:rsidRPr="00AC1AC3">
        <w:rPr>
          <w:rFonts w:ascii="Arial" w:hAnsi="Arial" w:cs="Arial"/>
          <w:b/>
          <w:sz w:val="24"/>
          <w:szCs w:val="24"/>
        </w:rPr>
        <w:t>Centre d’études et de soins assistés par le cheval</w:t>
      </w:r>
      <w:r>
        <w:rPr>
          <w:rFonts w:ascii="Arial" w:hAnsi="Arial" w:cs="Arial"/>
          <w:sz w:val="24"/>
          <w:szCs w:val="24"/>
        </w:rPr>
        <w:t>, pour 288.818 €),</w:t>
      </w:r>
    </w:p>
    <w:p w:rsidR="00AC1AC3" w:rsidRDefault="00AC1AC3" w:rsidP="00AC1AC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Stade Equestre du Domaine de Sers (</w:t>
      </w:r>
      <w:r w:rsidRPr="00AC1AC3">
        <w:rPr>
          <w:rFonts w:ascii="Arial" w:hAnsi="Arial" w:cs="Arial"/>
          <w:b/>
          <w:sz w:val="24"/>
          <w:szCs w:val="24"/>
        </w:rPr>
        <w:t>Communauté d’agglomération de Pau-Pyrénées</w:t>
      </w:r>
      <w:r>
        <w:rPr>
          <w:rFonts w:ascii="Arial" w:hAnsi="Arial" w:cs="Arial"/>
          <w:sz w:val="24"/>
          <w:szCs w:val="24"/>
        </w:rPr>
        <w:t>, pour 129.966 €),</w:t>
      </w:r>
    </w:p>
    <w:p w:rsidR="00AC1AC3" w:rsidRPr="00AC1AC3" w:rsidRDefault="00AC1AC3" w:rsidP="00AC1AC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Pôle </w:t>
      </w:r>
      <w:proofErr w:type="spellStart"/>
      <w:r>
        <w:rPr>
          <w:rFonts w:ascii="Arial" w:hAnsi="Arial" w:cs="Arial"/>
          <w:sz w:val="24"/>
          <w:szCs w:val="24"/>
        </w:rPr>
        <w:t>Equi-Handi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AC1AC3">
        <w:rPr>
          <w:rFonts w:ascii="Arial" w:hAnsi="Arial" w:cs="Arial"/>
          <w:b/>
          <w:sz w:val="24"/>
          <w:szCs w:val="24"/>
        </w:rPr>
        <w:t>Ville de Mâcon</w:t>
      </w:r>
      <w:r>
        <w:rPr>
          <w:rFonts w:ascii="Arial" w:hAnsi="Arial" w:cs="Arial"/>
          <w:sz w:val="24"/>
          <w:szCs w:val="24"/>
        </w:rPr>
        <w:t>, pour 120.000 €),</w:t>
      </w:r>
    </w:p>
    <w:p w:rsidR="00EA3601" w:rsidRDefault="00EA3601" w:rsidP="00EA3601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Centre National du Cheval Energie (</w:t>
      </w:r>
      <w:r w:rsidRPr="00AC1AC3">
        <w:rPr>
          <w:rFonts w:ascii="Arial" w:hAnsi="Arial" w:cs="Arial"/>
          <w:b/>
          <w:sz w:val="24"/>
          <w:szCs w:val="24"/>
        </w:rPr>
        <w:t xml:space="preserve">Mairie de </w:t>
      </w:r>
      <w:proofErr w:type="spellStart"/>
      <w:r w:rsidRPr="00AC1AC3">
        <w:rPr>
          <w:rFonts w:ascii="Arial" w:hAnsi="Arial" w:cs="Arial"/>
          <w:b/>
          <w:sz w:val="24"/>
          <w:szCs w:val="24"/>
        </w:rPr>
        <w:t>Pont-Sainte-Marie</w:t>
      </w:r>
      <w:proofErr w:type="spellEnd"/>
      <w:r>
        <w:rPr>
          <w:rFonts w:ascii="Arial" w:hAnsi="Arial" w:cs="Arial"/>
          <w:sz w:val="24"/>
          <w:szCs w:val="24"/>
        </w:rPr>
        <w:t xml:space="preserve">, pour </w:t>
      </w:r>
      <w:r w:rsidR="00AC1AC3">
        <w:rPr>
          <w:rFonts w:ascii="Arial" w:hAnsi="Arial" w:cs="Arial"/>
          <w:sz w:val="24"/>
          <w:szCs w:val="24"/>
        </w:rPr>
        <w:t>110.000 €).</w:t>
      </w:r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Default="004B5D28" w:rsidP="004B5D28">
      <w:pPr>
        <w:jc w:val="both"/>
        <w:rPr>
          <w:rFonts w:ascii="Arial" w:hAnsi="Arial" w:cs="Arial"/>
          <w:sz w:val="24"/>
          <w:szCs w:val="24"/>
        </w:rPr>
      </w:pPr>
    </w:p>
    <w:p w:rsidR="004B5D28" w:rsidRPr="004B5D28" w:rsidRDefault="004B5D28" w:rsidP="004B5D28">
      <w:pPr>
        <w:jc w:val="center"/>
        <w:rPr>
          <w:rFonts w:ascii="Arial" w:hAnsi="Arial" w:cs="Arial"/>
          <w:sz w:val="56"/>
          <w:szCs w:val="56"/>
        </w:rPr>
      </w:pPr>
      <w:r w:rsidRPr="004B5D28">
        <w:rPr>
          <w:rFonts w:ascii="Arial" w:hAnsi="Arial" w:cs="Arial"/>
          <w:sz w:val="56"/>
          <w:szCs w:val="56"/>
        </w:rPr>
        <w:sym w:font="Wingdings 2" w:char="F061"/>
      </w:r>
      <w:r w:rsidRPr="004B5D28">
        <w:rPr>
          <w:rFonts w:ascii="Arial" w:hAnsi="Arial" w:cs="Arial"/>
          <w:sz w:val="56"/>
          <w:szCs w:val="56"/>
        </w:rPr>
        <w:sym w:font="Wingdings 2" w:char="F062"/>
      </w:r>
    </w:p>
    <w:sectPr w:rsidR="004B5D28" w:rsidRPr="004B5D28" w:rsidSect="008F5497">
      <w:headerReference w:type="default" r:id="rId9"/>
      <w:footerReference w:type="default" r:id="rId10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CA" w:rsidRDefault="007C10CA">
      <w:r>
        <w:separator/>
      </w:r>
    </w:p>
  </w:endnote>
  <w:endnote w:type="continuationSeparator" w:id="0">
    <w:p w:rsidR="007C10CA" w:rsidRDefault="007C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CA" w:rsidRPr="00D07C9A" w:rsidRDefault="007C10CA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Fonds d’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ncouragement aux </w:t>
    </w:r>
    <w:r w:rsidRPr="00D07C9A">
      <w:rPr>
        <w:color w:val="FF0000"/>
        <w:szCs w:val="16"/>
      </w:rPr>
      <w:t>P</w:t>
    </w:r>
    <w:r w:rsidRPr="00D07C9A">
      <w:rPr>
        <w:color w:val="808080"/>
        <w:szCs w:val="16"/>
      </w:rPr>
      <w:t xml:space="preserve">rojets </w:t>
    </w:r>
    <w:r w:rsidRPr="00D07C9A">
      <w:rPr>
        <w:color w:val="FF0000"/>
        <w:szCs w:val="16"/>
      </w:rPr>
      <w:t>E</w:t>
    </w:r>
    <w:r w:rsidRPr="00D07C9A">
      <w:rPr>
        <w:color w:val="808080"/>
        <w:szCs w:val="16"/>
      </w:rPr>
      <w:t xml:space="preserve">questres </w:t>
    </w:r>
    <w:r w:rsidRPr="00D07C9A">
      <w:rPr>
        <w:color w:val="FF0000"/>
        <w:szCs w:val="16"/>
      </w:rPr>
      <w:t>R</w:t>
    </w:r>
    <w:r w:rsidRPr="00D07C9A">
      <w:rPr>
        <w:color w:val="808080"/>
        <w:szCs w:val="16"/>
      </w:rPr>
      <w:t xml:space="preserve">égionaux </w:t>
    </w:r>
    <w:r w:rsidRPr="00D07C9A">
      <w:rPr>
        <w:color w:val="FF0000"/>
        <w:szCs w:val="16"/>
      </w:rPr>
      <w:t>O</w:t>
    </w:r>
    <w:r w:rsidRPr="00D07C9A">
      <w:rPr>
        <w:color w:val="808080"/>
        <w:szCs w:val="16"/>
      </w:rPr>
      <w:t xml:space="preserve">u </w:t>
    </w:r>
    <w:r w:rsidRPr="00D07C9A">
      <w:rPr>
        <w:color w:val="FF0000"/>
        <w:szCs w:val="16"/>
      </w:rPr>
      <w:t>N</w:t>
    </w:r>
    <w:r w:rsidRPr="00D07C9A">
      <w:rPr>
        <w:color w:val="808080"/>
        <w:szCs w:val="16"/>
      </w:rPr>
      <w:t>ationaux</w:t>
    </w:r>
  </w:p>
  <w:p w:rsidR="007C10CA" w:rsidRPr="00D07C9A" w:rsidRDefault="007C10CA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>Secrétariat : 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N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C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>F</w:t>
    </w:r>
    <w:r>
      <w:rPr>
        <w:color w:val="808080"/>
        <w:szCs w:val="16"/>
      </w:rPr>
      <w:t>.</w:t>
    </w:r>
    <w:r w:rsidRPr="00D07C9A">
      <w:rPr>
        <w:color w:val="808080"/>
        <w:szCs w:val="16"/>
      </w:rPr>
      <w:t xml:space="preserve"> </w:t>
    </w:r>
    <w:r>
      <w:rPr>
        <w:color w:val="808080"/>
        <w:szCs w:val="16"/>
      </w:rPr>
      <w:t>-</w:t>
    </w:r>
    <w:r w:rsidRPr="00D07C9A">
      <w:rPr>
        <w:color w:val="808080"/>
        <w:szCs w:val="16"/>
      </w:rPr>
      <w:t xml:space="preserve"> Fonds Éperon – 10 rue du Faubourg Montmartre – 75009 P</w:t>
    </w:r>
    <w:r>
      <w:rPr>
        <w:color w:val="808080"/>
        <w:szCs w:val="16"/>
      </w:rPr>
      <w:t>aris</w:t>
    </w:r>
  </w:p>
  <w:p w:rsidR="007C10CA" w:rsidRDefault="007C10CA" w:rsidP="009F5993">
    <w:pPr>
      <w:pStyle w:val="Pieddepage"/>
      <w:jc w:val="center"/>
      <w:rPr>
        <w:color w:val="808080"/>
        <w:szCs w:val="16"/>
      </w:rPr>
    </w:pPr>
    <w:r w:rsidRPr="00D07C9A">
      <w:rPr>
        <w:color w:val="808080"/>
        <w:szCs w:val="16"/>
      </w:rPr>
      <w:t xml:space="preserve">Tél. : 01 53 24 10 45 – Fax : 01 53 24 10 47 – Mail : </w:t>
    </w:r>
    <w:hyperlink r:id="rId1" w:history="1">
      <w:r w:rsidRPr="00A61EFF">
        <w:rPr>
          <w:rStyle w:val="Lienhypertexte"/>
          <w:szCs w:val="16"/>
        </w:rPr>
        <w:t>fondseperon@free.fr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CA" w:rsidRDefault="007C10CA">
      <w:r>
        <w:separator/>
      </w:r>
    </w:p>
  </w:footnote>
  <w:footnote w:type="continuationSeparator" w:id="0">
    <w:p w:rsidR="007C10CA" w:rsidRDefault="007C1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CA" w:rsidRPr="002A6DAB" w:rsidRDefault="007C10CA" w:rsidP="00951EBB">
    <w:pPr>
      <w:pStyle w:val="En-tte"/>
      <w:jc w:val="center"/>
      <w:rPr>
        <w:b/>
        <w:color w:val="808080"/>
        <w:sz w:val="40"/>
        <w:szCs w:val="40"/>
      </w:rPr>
    </w:pPr>
    <w:r w:rsidRPr="002A6DAB">
      <w:rPr>
        <w:b/>
        <w:color w:val="808080"/>
        <w:sz w:val="40"/>
        <w:szCs w:val="40"/>
      </w:rPr>
      <w:t>Fonds Éperon</w:t>
    </w:r>
  </w:p>
  <w:p w:rsidR="007C10CA" w:rsidRDefault="007C10CA" w:rsidP="00951EB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0CBF5DE" wp14:editId="4BA41A3E">
          <wp:extent cx="1695450" cy="571500"/>
          <wp:effectExtent l="0" t="0" r="0" b="0"/>
          <wp:docPr id="1" name="Image 1" descr="FondsEpero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sEpero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2">
    <w:nsid w:val="0031794B"/>
    <w:multiLevelType w:val="hybridMultilevel"/>
    <w:tmpl w:val="F6E43000"/>
    <w:lvl w:ilvl="0" w:tplc="19FC3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15E27"/>
    <w:multiLevelType w:val="hybridMultilevel"/>
    <w:tmpl w:val="B20049F0"/>
    <w:lvl w:ilvl="0" w:tplc="EA80DE1E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2A3F"/>
    <w:multiLevelType w:val="hybridMultilevel"/>
    <w:tmpl w:val="A306CE88"/>
    <w:lvl w:ilvl="0" w:tplc="EE7831DE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A6C498A"/>
    <w:multiLevelType w:val="hybridMultilevel"/>
    <w:tmpl w:val="A232C6D8"/>
    <w:lvl w:ilvl="0" w:tplc="D4869F88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420D8"/>
    <w:multiLevelType w:val="hybridMultilevel"/>
    <w:tmpl w:val="579EA77A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53D32"/>
    <w:multiLevelType w:val="hybridMultilevel"/>
    <w:tmpl w:val="BCCED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B27F9"/>
    <w:multiLevelType w:val="hybridMultilevel"/>
    <w:tmpl w:val="04A4519C"/>
    <w:lvl w:ilvl="0" w:tplc="927284CC">
      <w:start w:val="6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4C61619"/>
    <w:multiLevelType w:val="hybridMultilevel"/>
    <w:tmpl w:val="459AA6FE"/>
    <w:lvl w:ilvl="0" w:tplc="4A16A49A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730DB"/>
    <w:multiLevelType w:val="hybridMultilevel"/>
    <w:tmpl w:val="02920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A1631"/>
    <w:multiLevelType w:val="hybridMultilevel"/>
    <w:tmpl w:val="E5A48BB0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C24E51"/>
    <w:multiLevelType w:val="hybridMultilevel"/>
    <w:tmpl w:val="818A0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95D30"/>
    <w:multiLevelType w:val="hybridMultilevel"/>
    <w:tmpl w:val="DB7A61E8"/>
    <w:lvl w:ilvl="0" w:tplc="F6442D94">
      <w:start w:val="14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BDE74C9"/>
    <w:multiLevelType w:val="hybridMultilevel"/>
    <w:tmpl w:val="3788E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C2AE2"/>
    <w:multiLevelType w:val="hybridMultilevel"/>
    <w:tmpl w:val="F8521B70"/>
    <w:lvl w:ilvl="0" w:tplc="A6965248">
      <w:start w:val="5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7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746388796"/>
  </wne:recipientData>
  <wne:recipientData>
    <wne:active wne:val="1"/>
    <wne:hash wne:val="1367308182"/>
  </wne:recipientData>
  <wne:recipientData>
    <wne:active wne:val="1"/>
    <wne:hash wne:val="-38542442"/>
  </wne:recipientData>
  <wne:recipientData>
    <wne:active wne:val="1"/>
    <wne:hash wne:val="-505605734"/>
  </wne:recipientData>
  <wne:recipientData>
    <wne:active wne:val="1"/>
    <wne:hash wne:val="-616347656"/>
  </wne:recipientData>
  <wne:recipientData>
    <wne:active wne:val="1"/>
    <wne:hash wne:val="-2057090288"/>
  </wne:recipientData>
  <wne:recipientData>
    <wne:active wne:val="1"/>
    <wne:hash wne:val="-966532273"/>
  </wne:recipientData>
  <wne:recipientData>
    <wne:active wne:val="1"/>
    <wne:hash wne:val="-223681829"/>
  </wne:recipientData>
  <wne:recipientData>
    <wne:active wne:val="1"/>
    <wne:hash wne:val="-55530315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AFPPICC\Mes documents\FONDS EPERON\2009\COMITE ENGAGEMENT\Convocation\Convocation VARIABLE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Feuil1$` 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ITRE1"/>
        <w:mappedName w:val="Fonction"/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type w:val="dbColumn"/>
        <w:name w:val="ADRESSE2"/>
        <w:mappedName w:val="Adresse 2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3"/>
        <w:mappedName w:val="Adresse 3"/>
        <w:column w:val="6"/>
        <w:lid w:val="fr-FR"/>
      </w:fieldMapData>
      <w:fieldMapData>
        <w:column w:val="0"/>
        <w:lid w:val="fr-FR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C6"/>
    <w:rsid w:val="00022175"/>
    <w:rsid w:val="00022AF0"/>
    <w:rsid w:val="00025003"/>
    <w:rsid w:val="000302A7"/>
    <w:rsid w:val="000326E1"/>
    <w:rsid w:val="0003538A"/>
    <w:rsid w:val="000363C7"/>
    <w:rsid w:val="00040991"/>
    <w:rsid w:val="000467E7"/>
    <w:rsid w:val="00054FD7"/>
    <w:rsid w:val="000804D8"/>
    <w:rsid w:val="00086141"/>
    <w:rsid w:val="000B1A51"/>
    <w:rsid w:val="000D7282"/>
    <w:rsid w:val="000E43B3"/>
    <w:rsid w:val="000F57AD"/>
    <w:rsid w:val="001078BE"/>
    <w:rsid w:val="0012148D"/>
    <w:rsid w:val="00141BAC"/>
    <w:rsid w:val="0017620D"/>
    <w:rsid w:val="00190FF3"/>
    <w:rsid w:val="001A4A73"/>
    <w:rsid w:val="001C066F"/>
    <w:rsid w:val="001C1F75"/>
    <w:rsid w:val="001C5CCD"/>
    <w:rsid w:val="001E643D"/>
    <w:rsid w:val="001F0FA6"/>
    <w:rsid w:val="0020598A"/>
    <w:rsid w:val="00212748"/>
    <w:rsid w:val="00215537"/>
    <w:rsid w:val="00225FF4"/>
    <w:rsid w:val="00234597"/>
    <w:rsid w:val="00254EB5"/>
    <w:rsid w:val="0026353B"/>
    <w:rsid w:val="002711EF"/>
    <w:rsid w:val="002A5FE2"/>
    <w:rsid w:val="002A6D22"/>
    <w:rsid w:val="002A6DAB"/>
    <w:rsid w:val="002B1DD8"/>
    <w:rsid w:val="002B5CCB"/>
    <w:rsid w:val="002D095D"/>
    <w:rsid w:val="002D2D56"/>
    <w:rsid w:val="002D31F1"/>
    <w:rsid w:val="002F0B50"/>
    <w:rsid w:val="002F142E"/>
    <w:rsid w:val="002F2158"/>
    <w:rsid w:val="002F2193"/>
    <w:rsid w:val="002F3310"/>
    <w:rsid w:val="002F3BB1"/>
    <w:rsid w:val="002F4BCC"/>
    <w:rsid w:val="003071B3"/>
    <w:rsid w:val="00311596"/>
    <w:rsid w:val="003155BF"/>
    <w:rsid w:val="003341A9"/>
    <w:rsid w:val="003513CF"/>
    <w:rsid w:val="00356114"/>
    <w:rsid w:val="00372F60"/>
    <w:rsid w:val="00392225"/>
    <w:rsid w:val="00394348"/>
    <w:rsid w:val="003950F4"/>
    <w:rsid w:val="003A1A75"/>
    <w:rsid w:val="003B3FE5"/>
    <w:rsid w:val="003B4685"/>
    <w:rsid w:val="003C1D2B"/>
    <w:rsid w:val="003C6F57"/>
    <w:rsid w:val="003D28C0"/>
    <w:rsid w:val="003F48E0"/>
    <w:rsid w:val="0040167E"/>
    <w:rsid w:val="004019BA"/>
    <w:rsid w:val="00410B09"/>
    <w:rsid w:val="004361D3"/>
    <w:rsid w:val="0044016E"/>
    <w:rsid w:val="00440B89"/>
    <w:rsid w:val="0044652F"/>
    <w:rsid w:val="004525E4"/>
    <w:rsid w:val="00477C08"/>
    <w:rsid w:val="00494838"/>
    <w:rsid w:val="004A63A9"/>
    <w:rsid w:val="004B5D28"/>
    <w:rsid w:val="004B62E1"/>
    <w:rsid w:val="004C26EC"/>
    <w:rsid w:val="004C77E9"/>
    <w:rsid w:val="004D0201"/>
    <w:rsid w:val="004D3FA8"/>
    <w:rsid w:val="004D4B92"/>
    <w:rsid w:val="005061A7"/>
    <w:rsid w:val="00507C1E"/>
    <w:rsid w:val="00510078"/>
    <w:rsid w:val="00513099"/>
    <w:rsid w:val="005213B4"/>
    <w:rsid w:val="00521D7A"/>
    <w:rsid w:val="005375D7"/>
    <w:rsid w:val="00551495"/>
    <w:rsid w:val="00556E53"/>
    <w:rsid w:val="0056786B"/>
    <w:rsid w:val="005708A0"/>
    <w:rsid w:val="00573779"/>
    <w:rsid w:val="00574BE3"/>
    <w:rsid w:val="00575711"/>
    <w:rsid w:val="00584541"/>
    <w:rsid w:val="00597FB5"/>
    <w:rsid w:val="005A4900"/>
    <w:rsid w:val="005B17BA"/>
    <w:rsid w:val="005B2BC6"/>
    <w:rsid w:val="005C61D0"/>
    <w:rsid w:val="005D50EB"/>
    <w:rsid w:val="005D5AB2"/>
    <w:rsid w:val="005D600F"/>
    <w:rsid w:val="005D671B"/>
    <w:rsid w:val="00612217"/>
    <w:rsid w:val="00616EF3"/>
    <w:rsid w:val="00647D65"/>
    <w:rsid w:val="00651C1C"/>
    <w:rsid w:val="00655374"/>
    <w:rsid w:val="00662A2C"/>
    <w:rsid w:val="00670A9D"/>
    <w:rsid w:val="00693925"/>
    <w:rsid w:val="006A04A7"/>
    <w:rsid w:val="006A3327"/>
    <w:rsid w:val="006B1442"/>
    <w:rsid w:val="006B20B9"/>
    <w:rsid w:val="006B3D65"/>
    <w:rsid w:val="006C10AC"/>
    <w:rsid w:val="006C2D5E"/>
    <w:rsid w:val="006C59D0"/>
    <w:rsid w:val="006F20DB"/>
    <w:rsid w:val="006F6675"/>
    <w:rsid w:val="006F7570"/>
    <w:rsid w:val="00702B29"/>
    <w:rsid w:val="0071416F"/>
    <w:rsid w:val="007146A1"/>
    <w:rsid w:val="00722F7F"/>
    <w:rsid w:val="007407CB"/>
    <w:rsid w:val="00740C0C"/>
    <w:rsid w:val="00754B53"/>
    <w:rsid w:val="00757E28"/>
    <w:rsid w:val="0077344A"/>
    <w:rsid w:val="00775917"/>
    <w:rsid w:val="007A3FE2"/>
    <w:rsid w:val="007A73CD"/>
    <w:rsid w:val="007C0C3C"/>
    <w:rsid w:val="007C10CA"/>
    <w:rsid w:val="007C3FEB"/>
    <w:rsid w:val="008171BA"/>
    <w:rsid w:val="00855A8A"/>
    <w:rsid w:val="0087173C"/>
    <w:rsid w:val="0087365B"/>
    <w:rsid w:val="00880391"/>
    <w:rsid w:val="00883109"/>
    <w:rsid w:val="008C14C8"/>
    <w:rsid w:val="008C58A4"/>
    <w:rsid w:val="008D7AF1"/>
    <w:rsid w:val="008F5497"/>
    <w:rsid w:val="0091293F"/>
    <w:rsid w:val="009201AC"/>
    <w:rsid w:val="00927188"/>
    <w:rsid w:val="009440FD"/>
    <w:rsid w:val="009453BA"/>
    <w:rsid w:val="00951EBB"/>
    <w:rsid w:val="00966048"/>
    <w:rsid w:val="00970343"/>
    <w:rsid w:val="009751BB"/>
    <w:rsid w:val="009759B3"/>
    <w:rsid w:val="00980E3B"/>
    <w:rsid w:val="0099282D"/>
    <w:rsid w:val="009E709C"/>
    <w:rsid w:val="009F1387"/>
    <w:rsid w:val="009F5993"/>
    <w:rsid w:val="009F6B2F"/>
    <w:rsid w:val="009F6DF7"/>
    <w:rsid w:val="009F7829"/>
    <w:rsid w:val="00A1134E"/>
    <w:rsid w:val="00A142F1"/>
    <w:rsid w:val="00A23730"/>
    <w:rsid w:val="00A249CE"/>
    <w:rsid w:val="00A27B8B"/>
    <w:rsid w:val="00A30DE0"/>
    <w:rsid w:val="00A406E5"/>
    <w:rsid w:val="00A40C76"/>
    <w:rsid w:val="00A40DF0"/>
    <w:rsid w:val="00A41018"/>
    <w:rsid w:val="00A414F6"/>
    <w:rsid w:val="00A605FA"/>
    <w:rsid w:val="00A60815"/>
    <w:rsid w:val="00A612E0"/>
    <w:rsid w:val="00A67ED3"/>
    <w:rsid w:val="00A71F48"/>
    <w:rsid w:val="00A8108F"/>
    <w:rsid w:val="00A82B79"/>
    <w:rsid w:val="00A8376D"/>
    <w:rsid w:val="00A9444D"/>
    <w:rsid w:val="00AB507B"/>
    <w:rsid w:val="00AB6369"/>
    <w:rsid w:val="00AC1AC3"/>
    <w:rsid w:val="00AE10EC"/>
    <w:rsid w:val="00AE3AA1"/>
    <w:rsid w:val="00AE593F"/>
    <w:rsid w:val="00AE5EEC"/>
    <w:rsid w:val="00B04832"/>
    <w:rsid w:val="00B10D89"/>
    <w:rsid w:val="00B11ECC"/>
    <w:rsid w:val="00B21561"/>
    <w:rsid w:val="00B27C8B"/>
    <w:rsid w:val="00B3495C"/>
    <w:rsid w:val="00B4130E"/>
    <w:rsid w:val="00B41EB0"/>
    <w:rsid w:val="00B51FB2"/>
    <w:rsid w:val="00B61C4E"/>
    <w:rsid w:val="00B73D9F"/>
    <w:rsid w:val="00B8162B"/>
    <w:rsid w:val="00B8795C"/>
    <w:rsid w:val="00B923E7"/>
    <w:rsid w:val="00B9262E"/>
    <w:rsid w:val="00BA04AA"/>
    <w:rsid w:val="00BA3E11"/>
    <w:rsid w:val="00BC0F1B"/>
    <w:rsid w:val="00BC1EE4"/>
    <w:rsid w:val="00BD1173"/>
    <w:rsid w:val="00BD404B"/>
    <w:rsid w:val="00BD78ED"/>
    <w:rsid w:val="00BE0CC6"/>
    <w:rsid w:val="00BE6DEB"/>
    <w:rsid w:val="00BF335D"/>
    <w:rsid w:val="00C216DD"/>
    <w:rsid w:val="00C23B34"/>
    <w:rsid w:val="00C3145F"/>
    <w:rsid w:val="00C33987"/>
    <w:rsid w:val="00C3768D"/>
    <w:rsid w:val="00C415B9"/>
    <w:rsid w:val="00C418AD"/>
    <w:rsid w:val="00C50D49"/>
    <w:rsid w:val="00C53071"/>
    <w:rsid w:val="00C56C92"/>
    <w:rsid w:val="00C61211"/>
    <w:rsid w:val="00C62BA6"/>
    <w:rsid w:val="00C63BDA"/>
    <w:rsid w:val="00C71036"/>
    <w:rsid w:val="00C85F37"/>
    <w:rsid w:val="00C860A1"/>
    <w:rsid w:val="00C96A96"/>
    <w:rsid w:val="00CB1F2D"/>
    <w:rsid w:val="00CB35E8"/>
    <w:rsid w:val="00CC08F3"/>
    <w:rsid w:val="00CD1236"/>
    <w:rsid w:val="00CD33AD"/>
    <w:rsid w:val="00CD3F6E"/>
    <w:rsid w:val="00CD4A40"/>
    <w:rsid w:val="00CD69E2"/>
    <w:rsid w:val="00CF1922"/>
    <w:rsid w:val="00CF3389"/>
    <w:rsid w:val="00CF44A6"/>
    <w:rsid w:val="00CF4A2D"/>
    <w:rsid w:val="00D07C9A"/>
    <w:rsid w:val="00D413F6"/>
    <w:rsid w:val="00D4291B"/>
    <w:rsid w:val="00D627C4"/>
    <w:rsid w:val="00D67440"/>
    <w:rsid w:val="00D836E7"/>
    <w:rsid w:val="00DD092E"/>
    <w:rsid w:val="00E040B2"/>
    <w:rsid w:val="00E1208C"/>
    <w:rsid w:val="00E21BA6"/>
    <w:rsid w:val="00E22CBE"/>
    <w:rsid w:val="00E3605C"/>
    <w:rsid w:val="00E404EE"/>
    <w:rsid w:val="00E554DA"/>
    <w:rsid w:val="00E56A4C"/>
    <w:rsid w:val="00E5743D"/>
    <w:rsid w:val="00E57E44"/>
    <w:rsid w:val="00E93588"/>
    <w:rsid w:val="00E957C0"/>
    <w:rsid w:val="00EA3601"/>
    <w:rsid w:val="00EB27BF"/>
    <w:rsid w:val="00EB31D3"/>
    <w:rsid w:val="00EC01BA"/>
    <w:rsid w:val="00ED0E19"/>
    <w:rsid w:val="00ED108E"/>
    <w:rsid w:val="00EE2404"/>
    <w:rsid w:val="00EE4EA7"/>
    <w:rsid w:val="00F04538"/>
    <w:rsid w:val="00F20C85"/>
    <w:rsid w:val="00F21FA5"/>
    <w:rsid w:val="00F55B97"/>
    <w:rsid w:val="00F742C4"/>
    <w:rsid w:val="00F802A8"/>
    <w:rsid w:val="00F80FA7"/>
    <w:rsid w:val="00FA3B8B"/>
    <w:rsid w:val="00FA5AF6"/>
    <w:rsid w:val="00FC3AED"/>
    <w:rsid w:val="00FD3783"/>
    <w:rsid w:val="00FE6542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A7"/>
    <w:pPr>
      <w:suppressAutoHyphens/>
    </w:pPr>
    <w:rPr>
      <w:lang w:eastAsia="ar-SA"/>
    </w:rPr>
  </w:style>
  <w:style w:type="paragraph" w:styleId="Titre2">
    <w:name w:val="heading 2"/>
    <w:basedOn w:val="Normal"/>
    <w:next w:val="Normal"/>
    <w:qFormat/>
    <w:rsid w:val="006C59D0"/>
    <w:pPr>
      <w:keepNext/>
      <w:tabs>
        <w:tab w:val="num" w:pos="1785"/>
      </w:tabs>
      <w:ind w:left="1785" w:hanging="360"/>
      <w:jc w:val="center"/>
      <w:outlineLvl w:val="1"/>
    </w:pPr>
    <w:rPr>
      <w:b/>
      <w:bCs/>
      <w:sz w:val="24"/>
    </w:rPr>
  </w:style>
  <w:style w:type="paragraph" w:styleId="Titre4">
    <w:name w:val="heading 4"/>
    <w:basedOn w:val="Normal"/>
    <w:next w:val="Normal"/>
    <w:qFormat/>
    <w:rsid w:val="005C61D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1E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1EB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092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51C1C"/>
    <w:rPr>
      <w:color w:val="0000FF"/>
      <w:u w:val="single"/>
    </w:rPr>
  </w:style>
  <w:style w:type="paragraph" w:styleId="Retraitcorpsdetexte">
    <w:name w:val="Body Text Indent"/>
    <w:basedOn w:val="Normal"/>
    <w:rsid w:val="005061A7"/>
    <w:pPr>
      <w:ind w:left="180" w:firstLine="540"/>
    </w:pPr>
    <w:rPr>
      <w:sz w:val="24"/>
      <w:szCs w:val="24"/>
    </w:rPr>
  </w:style>
  <w:style w:type="paragraph" w:customStyle="1" w:styleId="Retraitcorpsdetexte21">
    <w:name w:val="Retrait corps de texte 21"/>
    <w:basedOn w:val="Normal"/>
    <w:rsid w:val="006C59D0"/>
    <w:pPr>
      <w:ind w:firstLine="1080"/>
    </w:pPr>
    <w:rPr>
      <w:sz w:val="24"/>
      <w:szCs w:val="24"/>
    </w:rPr>
  </w:style>
  <w:style w:type="paragraph" w:customStyle="1" w:styleId="Contenudetableau">
    <w:name w:val="Contenu de tableau"/>
    <w:basedOn w:val="Normal"/>
    <w:rsid w:val="005C61D0"/>
    <w:pPr>
      <w:suppressLineNumbers/>
    </w:pPr>
    <w:rPr>
      <w:sz w:val="24"/>
      <w:szCs w:val="24"/>
    </w:rPr>
  </w:style>
  <w:style w:type="paragraph" w:styleId="Corpsdetexte">
    <w:name w:val="Body Text"/>
    <w:basedOn w:val="Normal"/>
    <w:rsid w:val="00234597"/>
    <w:pPr>
      <w:spacing w:after="120"/>
    </w:pPr>
  </w:style>
  <w:style w:type="paragraph" w:styleId="Paragraphedeliste">
    <w:name w:val="List Paragraph"/>
    <w:basedOn w:val="Normal"/>
    <w:uiPriority w:val="34"/>
    <w:qFormat/>
    <w:rsid w:val="009F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ndseperon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C:\Documents%20and%20Settings\AFPPICC\Mes%20documents\FONDS%20EPERON\Christophe%20FNCF%20-%20FondsEperon\Papier%20Entete%20FondsEperon%20Ad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5AD4-8A8C-4D2E-AA69-A6AEF260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Entete FondsEperon Adresse.dot</Template>
  <TotalTime>58</TotalTime>
  <Pages>2</Pages>
  <Words>353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CHARLES Christophe</Company>
  <LinksUpToDate>false</LinksUpToDate>
  <CharactersWithSpaces>2323</CharactersWithSpaces>
  <SharedDoc>false</SharedDoc>
  <HLinks>
    <vt:vector size="6" baseType="variant">
      <vt:variant>
        <vt:i4>2752543</vt:i4>
      </vt:variant>
      <vt:variant>
        <vt:i4>6</vt:i4>
      </vt:variant>
      <vt:variant>
        <vt:i4>0</vt:i4>
      </vt:variant>
      <vt:variant>
        <vt:i4>5</vt:i4>
      </vt:variant>
      <vt:variant>
        <vt:lpwstr>mailto:fondseperon@free.fr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AFPPICC</dc:creator>
  <cp:lastModifiedBy>Caroline COURNUT</cp:lastModifiedBy>
  <cp:revision>13</cp:revision>
  <cp:lastPrinted>2014-11-20T14:57:00Z</cp:lastPrinted>
  <dcterms:created xsi:type="dcterms:W3CDTF">2014-08-21T07:26:00Z</dcterms:created>
  <dcterms:modified xsi:type="dcterms:W3CDTF">2014-12-16T15:59:00Z</dcterms:modified>
</cp:coreProperties>
</file>